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674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18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27"/>
        <w:gridCol w:w="4027"/>
        <w:gridCol w:w="4033"/>
        <w:gridCol w:w="2587"/>
      </w:tblGrid>
      <w:tr w:rsidR="002B6CE2" w:rsidRPr="00522524" w:rsidTr="002E067A">
        <w:trPr>
          <w:trHeight w:val="629"/>
          <w:tblHeader/>
        </w:trPr>
        <w:tc>
          <w:tcPr>
            <w:tcW w:w="12087" w:type="dxa"/>
            <w:gridSpan w:val="3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B6CE2" w:rsidRPr="00522524" w:rsidRDefault="002B6CE2" w:rsidP="00964768">
            <w:pPr>
              <w:pStyle w:val="Bezmezer"/>
              <w:rPr>
                <w:b/>
                <w:sz w:val="40"/>
                <w:szCs w:val="40"/>
              </w:rPr>
            </w:pPr>
            <w:r w:rsidRPr="00522524">
              <w:rPr>
                <w:b/>
                <w:sz w:val="40"/>
                <w:szCs w:val="40"/>
              </w:rPr>
              <w:t>PŘEDMĚT:</w:t>
            </w:r>
            <w:r>
              <w:rPr>
                <w:b/>
                <w:sz w:val="40"/>
                <w:szCs w:val="40"/>
              </w:rPr>
              <w:t xml:space="preserve"> </w:t>
            </w:r>
            <w:r w:rsidR="007F4BEB">
              <w:rPr>
                <w:b/>
                <w:sz w:val="40"/>
                <w:szCs w:val="40"/>
              </w:rPr>
              <w:t xml:space="preserve">TĚLESNÁ VÝCHOVA </w:t>
            </w:r>
          </w:p>
        </w:tc>
        <w:tc>
          <w:tcPr>
            <w:tcW w:w="2587" w:type="dxa"/>
            <w:tcBorders>
              <w:top w:val="single" w:sz="24" w:space="0" w:color="auto"/>
              <w:left w:val="single" w:sz="12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2B6CE2" w:rsidRPr="002B6CE2" w:rsidRDefault="002B6CE2" w:rsidP="00964768">
            <w:pPr>
              <w:pStyle w:val="Bezmezer"/>
              <w:ind w:left="-108" w:firstLine="142"/>
              <w:rPr>
                <w:b/>
                <w:sz w:val="32"/>
                <w:szCs w:val="32"/>
              </w:rPr>
            </w:pPr>
            <w:r w:rsidRPr="00522524">
              <w:rPr>
                <w:sz w:val="32"/>
                <w:szCs w:val="32"/>
              </w:rPr>
              <w:t xml:space="preserve"> </w:t>
            </w:r>
            <w:r w:rsidRPr="002B1517">
              <w:rPr>
                <w:b/>
                <w:sz w:val="40"/>
                <w:szCs w:val="32"/>
              </w:rPr>
              <w:t xml:space="preserve">ROČNÍK: </w:t>
            </w:r>
            <w:r w:rsidR="002E067A" w:rsidRPr="002B1517">
              <w:rPr>
                <w:b/>
                <w:sz w:val="40"/>
                <w:szCs w:val="32"/>
              </w:rPr>
              <w:t>6.</w:t>
            </w:r>
          </w:p>
        </w:tc>
      </w:tr>
      <w:tr w:rsidR="00CF1F43" w:rsidRPr="00A474A7" w:rsidTr="00FE024E">
        <w:trPr>
          <w:trHeight w:val="629"/>
          <w:tblHeader/>
        </w:trPr>
        <w:tc>
          <w:tcPr>
            <w:tcW w:w="4027" w:type="dxa"/>
            <w:shd w:val="clear" w:color="auto" w:fill="auto"/>
            <w:vAlign w:val="center"/>
          </w:tcPr>
          <w:p w:rsidR="00CF1F43" w:rsidRPr="00522524" w:rsidRDefault="00CF1F43" w:rsidP="00964768">
            <w:pPr>
              <w:pStyle w:val="Bezmez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T</w:t>
            </w:r>
            <w:r>
              <w:rPr>
                <w:b/>
                <w:sz w:val="32"/>
                <w:szCs w:val="32"/>
              </w:rPr>
              <w:t>E</w:t>
            </w:r>
            <w:r w:rsidRPr="00522524">
              <w:rPr>
                <w:b/>
                <w:sz w:val="32"/>
                <w:szCs w:val="32"/>
              </w:rPr>
              <w:t>MA</w:t>
            </w:r>
            <w:r>
              <w:rPr>
                <w:b/>
                <w:sz w:val="32"/>
                <w:szCs w:val="32"/>
              </w:rPr>
              <w:t>TICKÝ CELEK</w:t>
            </w:r>
          </w:p>
        </w:tc>
        <w:tc>
          <w:tcPr>
            <w:tcW w:w="4027" w:type="dxa"/>
            <w:shd w:val="clear" w:color="auto" w:fill="auto"/>
            <w:vAlign w:val="center"/>
          </w:tcPr>
          <w:p w:rsidR="00CF1F43" w:rsidRPr="00522524" w:rsidRDefault="00CF1F43" w:rsidP="00964768">
            <w:pPr>
              <w:pStyle w:val="Bezmez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OČEKÁVANÉ VÝSTUPY</w:t>
            </w:r>
          </w:p>
        </w:tc>
        <w:tc>
          <w:tcPr>
            <w:tcW w:w="6620" w:type="dxa"/>
            <w:gridSpan w:val="2"/>
            <w:shd w:val="clear" w:color="auto" w:fill="auto"/>
            <w:vAlign w:val="center"/>
          </w:tcPr>
          <w:p w:rsidR="00CF1F43" w:rsidRPr="00A474A7" w:rsidRDefault="00CF1F43" w:rsidP="00964768">
            <w:pPr>
              <w:pStyle w:val="Bezmez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OBSAH </w:t>
            </w:r>
            <w:r w:rsidRPr="00522524">
              <w:rPr>
                <w:b/>
                <w:sz w:val="32"/>
                <w:szCs w:val="32"/>
              </w:rPr>
              <w:t>UČIV</w:t>
            </w:r>
            <w:r>
              <w:rPr>
                <w:b/>
                <w:sz w:val="32"/>
                <w:szCs w:val="32"/>
              </w:rPr>
              <w:t>A</w:t>
            </w:r>
          </w:p>
        </w:tc>
      </w:tr>
      <w:tr w:rsidR="00CF1F43" w:rsidRPr="00522524" w:rsidTr="00CF1F43">
        <w:trPr>
          <w:trHeight w:val="1251"/>
        </w:trPr>
        <w:tc>
          <w:tcPr>
            <w:tcW w:w="4027" w:type="dxa"/>
            <w:tcBorders>
              <w:bottom w:val="single" w:sz="18" w:space="0" w:color="auto"/>
            </w:tcBorders>
            <w:shd w:val="clear" w:color="auto" w:fill="auto"/>
          </w:tcPr>
          <w:p w:rsidR="00CF1F43" w:rsidRPr="00522524" w:rsidRDefault="00CF1F43" w:rsidP="00964768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ČINNOST OVLIVŇUJÍCÍ ZDRAVÍ</w:t>
            </w:r>
          </w:p>
        </w:tc>
        <w:tc>
          <w:tcPr>
            <w:tcW w:w="4027" w:type="dxa"/>
            <w:tcBorders>
              <w:bottom w:val="single" w:sz="18" w:space="0" w:color="auto"/>
            </w:tcBorders>
            <w:shd w:val="clear" w:color="auto" w:fill="auto"/>
          </w:tcPr>
          <w:p w:rsidR="00CF1F43" w:rsidRDefault="00CF1F43" w:rsidP="00964768">
            <w:pPr>
              <w:pStyle w:val="Bezmezer"/>
              <w:rPr>
                <w:b/>
                <w:sz w:val="24"/>
                <w:szCs w:val="24"/>
              </w:rPr>
            </w:pPr>
            <w:r w:rsidRPr="009317D4">
              <w:rPr>
                <w:b/>
                <w:sz w:val="24"/>
                <w:szCs w:val="24"/>
              </w:rPr>
              <w:t>Žák:</w:t>
            </w:r>
          </w:p>
          <w:p w:rsidR="00CF1F43" w:rsidRPr="005A7E53" w:rsidRDefault="00CF1F43" w:rsidP="00CF1F43">
            <w:pPr>
              <w:pStyle w:val="Bezmezer"/>
              <w:numPr>
                <w:ilvl w:val="0"/>
                <w:numId w:val="24"/>
              </w:numPr>
              <w:ind w:left="508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aktivně vstupuje do organizace svého pohybového režimu, některé pohybové činnosti zařazuje pravidelně a s konkrétním účelem </w:t>
            </w:r>
          </w:p>
          <w:p w:rsidR="00CF1F43" w:rsidRPr="00E42683" w:rsidRDefault="00CF1F43" w:rsidP="002B1517">
            <w:pPr>
              <w:pStyle w:val="Bezmezer"/>
              <w:numPr>
                <w:ilvl w:val="0"/>
                <w:numId w:val="24"/>
              </w:numPr>
              <w:ind w:left="508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uplatňuje vhodné a bezpečné chování i v méně známém prostředí sportovišť, přírody, silničního provozu</w:t>
            </w:r>
            <w:r w:rsidR="002B1517">
              <w:rPr>
                <w:b/>
                <w:sz w:val="24"/>
                <w:szCs w:val="24"/>
              </w:rPr>
              <w:t xml:space="preserve">, </w:t>
            </w:r>
            <w:r w:rsidRPr="002B1517">
              <w:rPr>
                <w:sz w:val="24"/>
                <w:szCs w:val="24"/>
              </w:rPr>
              <w:t xml:space="preserve">předvídá možná nebezpečí úrazu a přizpůsobí jim svou činnost </w:t>
            </w:r>
          </w:p>
          <w:p w:rsidR="00E42683" w:rsidRDefault="00E42683" w:rsidP="00E42683">
            <w:pPr>
              <w:pStyle w:val="Bezmezer"/>
              <w:rPr>
                <w:sz w:val="24"/>
                <w:szCs w:val="24"/>
              </w:rPr>
            </w:pPr>
          </w:p>
          <w:p w:rsidR="00E42683" w:rsidRDefault="00E42683" w:rsidP="00E42683">
            <w:pPr>
              <w:pStyle w:val="Bezmezer"/>
              <w:rPr>
                <w:sz w:val="24"/>
                <w:szCs w:val="24"/>
              </w:rPr>
            </w:pPr>
          </w:p>
          <w:p w:rsidR="00E42683" w:rsidRDefault="00E42683" w:rsidP="00E42683">
            <w:pPr>
              <w:pStyle w:val="Bezmezer"/>
              <w:rPr>
                <w:sz w:val="24"/>
                <w:szCs w:val="24"/>
              </w:rPr>
            </w:pPr>
          </w:p>
          <w:p w:rsidR="00E42683" w:rsidRDefault="00E42683" w:rsidP="00E42683">
            <w:pPr>
              <w:pStyle w:val="Bezmezer"/>
              <w:rPr>
                <w:sz w:val="24"/>
                <w:szCs w:val="24"/>
              </w:rPr>
            </w:pPr>
          </w:p>
          <w:p w:rsidR="00E42683" w:rsidRDefault="00E42683" w:rsidP="00E42683">
            <w:pPr>
              <w:pStyle w:val="Bezmezer"/>
              <w:rPr>
                <w:sz w:val="24"/>
                <w:szCs w:val="24"/>
              </w:rPr>
            </w:pPr>
          </w:p>
          <w:p w:rsidR="00E42683" w:rsidRDefault="00E42683" w:rsidP="00E42683">
            <w:pPr>
              <w:pStyle w:val="Bezmezer"/>
              <w:rPr>
                <w:sz w:val="24"/>
                <w:szCs w:val="24"/>
              </w:rPr>
            </w:pPr>
          </w:p>
          <w:p w:rsidR="00E42683" w:rsidRDefault="00E42683" w:rsidP="00E42683">
            <w:pPr>
              <w:pStyle w:val="Bezmezer"/>
              <w:rPr>
                <w:sz w:val="24"/>
                <w:szCs w:val="24"/>
              </w:rPr>
            </w:pPr>
          </w:p>
          <w:p w:rsidR="00E42683" w:rsidRDefault="00E42683" w:rsidP="00E42683">
            <w:pPr>
              <w:pStyle w:val="Bezmezer"/>
              <w:rPr>
                <w:sz w:val="24"/>
                <w:szCs w:val="24"/>
              </w:rPr>
            </w:pPr>
          </w:p>
          <w:p w:rsidR="00E42683" w:rsidRDefault="00E42683" w:rsidP="00E42683">
            <w:pPr>
              <w:pStyle w:val="Bezmezer"/>
              <w:rPr>
                <w:sz w:val="24"/>
                <w:szCs w:val="24"/>
              </w:rPr>
            </w:pPr>
          </w:p>
          <w:p w:rsidR="00E42683" w:rsidRPr="002B1517" w:rsidRDefault="00E42683" w:rsidP="00E42683">
            <w:pPr>
              <w:pStyle w:val="Bezmezer"/>
              <w:rPr>
                <w:b/>
                <w:sz w:val="24"/>
                <w:szCs w:val="24"/>
              </w:rPr>
            </w:pPr>
          </w:p>
        </w:tc>
        <w:tc>
          <w:tcPr>
            <w:tcW w:w="6620" w:type="dxa"/>
            <w:gridSpan w:val="2"/>
            <w:tcBorders>
              <w:bottom w:val="single" w:sz="18" w:space="0" w:color="auto"/>
            </w:tcBorders>
            <w:shd w:val="clear" w:color="auto" w:fill="auto"/>
          </w:tcPr>
          <w:p w:rsidR="00CF1F43" w:rsidRDefault="00CF1F43" w:rsidP="00964768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význam pohybu pro zdraví</w:t>
            </w:r>
          </w:p>
          <w:p w:rsidR="00CF1F43" w:rsidRPr="009317D4" w:rsidRDefault="00CF1F43" w:rsidP="00964768">
            <w:pPr>
              <w:pStyle w:val="Bezmezer"/>
              <w:numPr>
                <w:ilvl w:val="0"/>
                <w:numId w:val="21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rekreační a výkonnostní sport </w:t>
            </w:r>
          </w:p>
          <w:p w:rsidR="00CF1F43" w:rsidRPr="009317D4" w:rsidRDefault="00CF1F43" w:rsidP="00964768">
            <w:pPr>
              <w:pStyle w:val="Bezmezer"/>
              <w:numPr>
                <w:ilvl w:val="0"/>
                <w:numId w:val="21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sport dívek a chlapců</w:t>
            </w:r>
          </w:p>
          <w:p w:rsidR="00CF1F43" w:rsidRDefault="00CF1F43" w:rsidP="00964768">
            <w:pPr>
              <w:pStyle w:val="Bezmezer"/>
              <w:ind w:left="720"/>
              <w:rPr>
                <w:b/>
                <w:sz w:val="24"/>
                <w:szCs w:val="24"/>
              </w:rPr>
            </w:pPr>
          </w:p>
          <w:p w:rsidR="00CF1F43" w:rsidRDefault="00CF1F43" w:rsidP="00964768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prevence a korekce jednostranného zatížení  svalových dysbalancí</w:t>
            </w:r>
          </w:p>
          <w:p w:rsidR="00CF1F43" w:rsidRPr="009317D4" w:rsidRDefault="00CF1F43" w:rsidP="00964768">
            <w:pPr>
              <w:pStyle w:val="Bezmezer"/>
              <w:numPr>
                <w:ilvl w:val="0"/>
                <w:numId w:val="22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průpravná cvičení </w:t>
            </w:r>
          </w:p>
          <w:p w:rsidR="00CF1F43" w:rsidRPr="009317D4" w:rsidRDefault="00CF1F43" w:rsidP="00964768">
            <w:pPr>
              <w:pStyle w:val="Bezmezer"/>
              <w:numPr>
                <w:ilvl w:val="0"/>
                <w:numId w:val="22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kompenzační cvičení </w:t>
            </w:r>
          </w:p>
          <w:p w:rsidR="00CF1F43" w:rsidRDefault="00CF1F43" w:rsidP="00964768">
            <w:pPr>
              <w:pStyle w:val="Bezmezer"/>
              <w:rPr>
                <w:sz w:val="24"/>
                <w:szCs w:val="24"/>
              </w:rPr>
            </w:pPr>
          </w:p>
          <w:p w:rsidR="00CF1F43" w:rsidRDefault="00CF1F43" w:rsidP="00964768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hygiena a bezpečnost při pohybových činnostech </w:t>
            </w:r>
          </w:p>
          <w:p w:rsidR="00CF1F43" w:rsidRPr="009317D4" w:rsidRDefault="00CF1F43" w:rsidP="00964768">
            <w:pPr>
              <w:pStyle w:val="Bezmezer"/>
              <w:numPr>
                <w:ilvl w:val="0"/>
                <w:numId w:val="23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v nestandartním prostředí </w:t>
            </w:r>
          </w:p>
          <w:p w:rsidR="00CF1F43" w:rsidRPr="009317D4" w:rsidRDefault="00CF1F43" w:rsidP="00964768">
            <w:pPr>
              <w:pStyle w:val="Bezmezer"/>
              <w:numPr>
                <w:ilvl w:val="0"/>
                <w:numId w:val="23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první pomoc při TV a sportu v různém prostředí a klimatických podmínkách </w:t>
            </w:r>
          </w:p>
          <w:p w:rsidR="00CF1F43" w:rsidRPr="009317D4" w:rsidRDefault="00CF1F43" w:rsidP="00964768">
            <w:pPr>
              <w:pStyle w:val="Bezmezer"/>
              <w:numPr>
                <w:ilvl w:val="0"/>
                <w:numId w:val="23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improvizované ošetření poranění a odsun raněného </w:t>
            </w:r>
          </w:p>
          <w:p w:rsidR="00CF1F43" w:rsidRPr="00522524" w:rsidRDefault="00CF1F43" w:rsidP="00964768">
            <w:pPr>
              <w:pStyle w:val="Bezmezer"/>
              <w:rPr>
                <w:sz w:val="24"/>
                <w:szCs w:val="24"/>
              </w:rPr>
            </w:pPr>
          </w:p>
        </w:tc>
      </w:tr>
      <w:tr w:rsidR="00CF1F43" w:rsidRPr="00522524" w:rsidTr="00CF1F43">
        <w:trPr>
          <w:trHeight w:val="1402"/>
        </w:trPr>
        <w:tc>
          <w:tcPr>
            <w:tcW w:w="402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CF1F43" w:rsidRDefault="00CF1F43" w:rsidP="00964768">
            <w:pPr>
              <w:pStyle w:val="Bezmezer"/>
              <w:rPr>
                <w:b/>
                <w:sz w:val="24"/>
                <w:szCs w:val="24"/>
              </w:rPr>
            </w:pPr>
            <w:r w:rsidRPr="005A7E53">
              <w:rPr>
                <w:b/>
                <w:sz w:val="24"/>
                <w:szCs w:val="24"/>
              </w:rPr>
              <w:lastRenderedPageBreak/>
              <w:t xml:space="preserve">ČINNOSTI OVLIVŇUJÍCÍ ÚROVEŇ POHYBOVÝCH DOVEDNOSTÍ </w:t>
            </w:r>
          </w:p>
          <w:p w:rsidR="00CF1F43" w:rsidRDefault="00CF1F43" w:rsidP="00964768">
            <w:pPr>
              <w:pStyle w:val="Bezmezer"/>
              <w:rPr>
                <w:b/>
                <w:sz w:val="24"/>
                <w:szCs w:val="24"/>
              </w:rPr>
            </w:pPr>
          </w:p>
          <w:p w:rsidR="00CF1F43" w:rsidRDefault="00CF1F43" w:rsidP="00964768">
            <w:pPr>
              <w:pStyle w:val="Bezmezer"/>
              <w:rPr>
                <w:b/>
                <w:sz w:val="24"/>
                <w:szCs w:val="24"/>
              </w:rPr>
            </w:pPr>
          </w:p>
          <w:p w:rsidR="00CF1F43" w:rsidRDefault="00CF1F43" w:rsidP="00964768">
            <w:pPr>
              <w:pStyle w:val="Bezmezer"/>
              <w:rPr>
                <w:b/>
                <w:sz w:val="24"/>
                <w:szCs w:val="24"/>
              </w:rPr>
            </w:pPr>
          </w:p>
          <w:p w:rsidR="00CF1F43" w:rsidRDefault="00CF1F43" w:rsidP="00964768">
            <w:pPr>
              <w:pStyle w:val="Bezmezer"/>
              <w:rPr>
                <w:b/>
                <w:sz w:val="24"/>
                <w:szCs w:val="24"/>
              </w:rPr>
            </w:pPr>
          </w:p>
          <w:p w:rsidR="00CF1F43" w:rsidRDefault="00CF1F43" w:rsidP="00964768">
            <w:pPr>
              <w:pStyle w:val="Bezmezer"/>
              <w:rPr>
                <w:b/>
                <w:sz w:val="24"/>
                <w:szCs w:val="24"/>
              </w:rPr>
            </w:pPr>
          </w:p>
          <w:p w:rsidR="00CF1F43" w:rsidRDefault="00CF1F43" w:rsidP="00964768">
            <w:pPr>
              <w:pStyle w:val="Bezmezer"/>
              <w:rPr>
                <w:b/>
                <w:sz w:val="24"/>
                <w:szCs w:val="24"/>
              </w:rPr>
            </w:pPr>
          </w:p>
          <w:p w:rsidR="00CF1F43" w:rsidRDefault="00CF1F43" w:rsidP="00964768">
            <w:pPr>
              <w:pStyle w:val="Bezmezer"/>
              <w:rPr>
                <w:b/>
                <w:sz w:val="24"/>
                <w:szCs w:val="24"/>
              </w:rPr>
            </w:pPr>
          </w:p>
          <w:p w:rsidR="00CF1F43" w:rsidRPr="005A7E53" w:rsidRDefault="00CF1F43" w:rsidP="00964768">
            <w:pPr>
              <w:pStyle w:val="Bezmezer"/>
              <w:rPr>
                <w:b/>
                <w:sz w:val="24"/>
                <w:szCs w:val="24"/>
              </w:rPr>
            </w:pPr>
          </w:p>
        </w:tc>
        <w:tc>
          <w:tcPr>
            <w:tcW w:w="402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CF1F43" w:rsidRDefault="00CF1F43" w:rsidP="00964768">
            <w:pPr>
              <w:pStyle w:val="Bezmezer"/>
              <w:rPr>
                <w:b/>
                <w:sz w:val="24"/>
                <w:szCs w:val="24"/>
              </w:rPr>
            </w:pPr>
            <w:r w:rsidRPr="005A7E53">
              <w:rPr>
                <w:b/>
                <w:sz w:val="24"/>
                <w:szCs w:val="24"/>
              </w:rPr>
              <w:t>Žák:</w:t>
            </w:r>
          </w:p>
          <w:p w:rsidR="00CF1F43" w:rsidRPr="005A7E53" w:rsidRDefault="00CF1F43" w:rsidP="00CF1F43">
            <w:pPr>
              <w:pStyle w:val="Bezmezer"/>
              <w:numPr>
                <w:ilvl w:val="0"/>
                <w:numId w:val="25"/>
              </w:numPr>
              <w:ind w:left="508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zvládá v souladu s individuálními předpoklady osvojované pohybové dovednosti a tvořivě je aplikuje ve hře, v soutěži, při rekreačních činnostech </w:t>
            </w:r>
          </w:p>
          <w:p w:rsidR="00CF1F43" w:rsidRPr="00CF1F43" w:rsidRDefault="00CF1F43" w:rsidP="00CF1F43">
            <w:pPr>
              <w:pStyle w:val="Bezmezer"/>
              <w:numPr>
                <w:ilvl w:val="0"/>
                <w:numId w:val="25"/>
              </w:numPr>
              <w:ind w:left="508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posoudí provedení osvojované pohybové činnosti, označí zjevné nedostatky a jejich možné příčiny</w:t>
            </w:r>
          </w:p>
          <w:p w:rsidR="00CF1F43" w:rsidRDefault="00CF1F43" w:rsidP="00CF1F43">
            <w:pPr>
              <w:pStyle w:val="Bezmezer"/>
              <w:rPr>
                <w:b/>
                <w:sz w:val="24"/>
                <w:szCs w:val="24"/>
              </w:rPr>
            </w:pPr>
          </w:p>
          <w:p w:rsidR="00CF1F43" w:rsidRPr="005A7E53" w:rsidRDefault="00CF1F43" w:rsidP="00E42683">
            <w:pPr>
              <w:pStyle w:val="Bezmezer"/>
              <w:rPr>
                <w:b/>
                <w:sz w:val="24"/>
                <w:szCs w:val="24"/>
              </w:rPr>
            </w:pPr>
          </w:p>
        </w:tc>
        <w:tc>
          <w:tcPr>
            <w:tcW w:w="6620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CF1F43" w:rsidRDefault="00CF1F43" w:rsidP="00964768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pohybové hry </w:t>
            </w:r>
          </w:p>
          <w:p w:rsidR="00CF1F43" w:rsidRPr="005A7E53" w:rsidRDefault="00CF1F43" w:rsidP="00964768">
            <w:pPr>
              <w:pStyle w:val="Bezmezer"/>
              <w:numPr>
                <w:ilvl w:val="0"/>
                <w:numId w:val="26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s různým zaměřením</w:t>
            </w:r>
          </w:p>
          <w:p w:rsidR="00CF1F43" w:rsidRPr="00F8063F" w:rsidRDefault="00CF1F43" w:rsidP="00F8063F">
            <w:pPr>
              <w:pStyle w:val="Bezmezer"/>
              <w:numPr>
                <w:ilvl w:val="0"/>
                <w:numId w:val="26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netradiční pohybové hry a aktivity </w:t>
            </w:r>
          </w:p>
          <w:p w:rsidR="00CF1F43" w:rsidRDefault="00CF1F43" w:rsidP="00964768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gymnastika </w:t>
            </w:r>
          </w:p>
          <w:p w:rsidR="00CF1F43" w:rsidRPr="007F4BEB" w:rsidRDefault="00CF1F43" w:rsidP="00964768">
            <w:pPr>
              <w:pStyle w:val="Bezmezer"/>
              <w:numPr>
                <w:ilvl w:val="0"/>
                <w:numId w:val="3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  <w:r w:rsidRPr="007F4BEB">
              <w:rPr>
                <w:sz w:val="24"/>
                <w:szCs w:val="24"/>
              </w:rPr>
              <w:t>krobacie</w:t>
            </w:r>
          </w:p>
          <w:p w:rsidR="00CF1F43" w:rsidRPr="007F4BEB" w:rsidRDefault="00CF1F43" w:rsidP="00964768">
            <w:pPr>
              <w:pStyle w:val="Bezmezer"/>
              <w:numPr>
                <w:ilvl w:val="0"/>
                <w:numId w:val="3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Pr="007F4BEB">
              <w:rPr>
                <w:sz w:val="24"/>
                <w:szCs w:val="24"/>
              </w:rPr>
              <w:t>řeskoky</w:t>
            </w:r>
          </w:p>
          <w:p w:rsidR="00CF1F43" w:rsidRPr="00F8063F" w:rsidRDefault="00CF1F43" w:rsidP="00F8063F">
            <w:pPr>
              <w:pStyle w:val="Bezmezer"/>
              <w:numPr>
                <w:ilvl w:val="0"/>
                <w:numId w:val="3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  <w:r w:rsidRPr="007F4BEB">
              <w:rPr>
                <w:sz w:val="24"/>
                <w:szCs w:val="24"/>
              </w:rPr>
              <w:t xml:space="preserve">vičení s náčiním </w:t>
            </w:r>
            <w:r>
              <w:rPr>
                <w:sz w:val="24"/>
                <w:szCs w:val="24"/>
              </w:rPr>
              <w:t>a na nářadí</w:t>
            </w:r>
          </w:p>
          <w:p w:rsidR="00CF1F43" w:rsidRDefault="00CF1F43" w:rsidP="00964768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úpoly </w:t>
            </w:r>
          </w:p>
          <w:p w:rsidR="00CF1F43" w:rsidRDefault="00CF1F43" w:rsidP="00964768">
            <w:pPr>
              <w:pStyle w:val="Bezmezer"/>
              <w:numPr>
                <w:ilvl w:val="0"/>
                <w:numId w:val="2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Pr="002B4546">
              <w:rPr>
                <w:sz w:val="24"/>
                <w:szCs w:val="24"/>
              </w:rPr>
              <w:t xml:space="preserve">áklady sebeobrany </w:t>
            </w:r>
          </w:p>
          <w:p w:rsidR="00CF1F43" w:rsidRDefault="00CF1F43" w:rsidP="00964768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atletika </w:t>
            </w:r>
          </w:p>
          <w:p w:rsidR="00CF1F43" w:rsidRDefault="00CF1F43" w:rsidP="00964768">
            <w:pPr>
              <w:pStyle w:val="Bezmezer"/>
              <w:numPr>
                <w:ilvl w:val="0"/>
                <w:numId w:val="2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rychlý běh</w:t>
            </w:r>
          </w:p>
          <w:p w:rsidR="00CF1F43" w:rsidRDefault="00CF1F43" w:rsidP="00964768">
            <w:pPr>
              <w:pStyle w:val="Bezmezer"/>
              <w:numPr>
                <w:ilvl w:val="0"/>
                <w:numId w:val="2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vytrvalý běh na dráze a v terénu </w:t>
            </w:r>
          </w:p>
          <w:p w:rsidR="00CF1F43" w:rsidRPr="002B4546" w:rsidRDefault="00CF1F43" w:rsidP="00964768">
            <w:pPr>
              <w:pStyle w:val="Bezmezer"/>
              <w:numPr>
                <w:ilvl w:val="0"/>
                <w:numId w:val="2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základy překážkové běhu</w:t>
            </w:r>
          </w:p>
          <w:p w:rsidR="00CF1F43" w:rsidRPr="002B4546" w:rsidRDefault="00CF1F43" w:rsidP="00964768">
            <w:pPr>
              <w:pStyle w:val="Bezmezer"/>
              <w:numPr>
                <w:ilvl w:val="0"/>
                <w:numId w:val="28"/>
              </w:numPr>
              <w:rPr>
                <w:sz w:val="24"/>
                <w:szCs w:val="24"/>
              </w:rPr>
            </w:pPr>
            <w:r w:rsidRPr="002B4546">
              <w:rPr>
                <w:sz w:val="24"/>
                <w:szCs w:val="24"/>
              </w:rPr>
              <w:t xml:space="preserve">skok do dálky </w:t>
            </w:r>
          </w:p>
          <w:p w:rsidR="00CF1F43" w:rsidRPr="002B4546" w:rsidRDefault="00CF1F43" w:rsidP="00964768">
            <w:pPr>
              <w:pStyle w:val="Bezmezer"/>
              <w:numPr>
                <w:ilvl w:val="0"/>
                <w:numId w:val="28"/>
              </w:numPr>
              <w:rPr>
                <w:sz w:val="24"/>
                <w:szCs w:val="24"/>
              </w:rPr>
            </w:pPr>
            <w:r w:rsidRPr="002B4546">
              <w:rPr>
                <w:sz w:val="24"/>
                <w:szCs w:val="24"/>
              </w:rPr>
              <w:t xml:space="preserve">skok do výšky </w:t>
            </w:r>
          </w:p>
          <w:p w:rsidR="00CF1F43" w:rsidRPr="006B7EAF" w:rsidRDefault="006B7EAF" w:rsidP="006B7EAF">
            <w:pPr>
              <w:pStyle w:val="Bezmezer"/>
              <w:numPr>
                <w:ilvl w:val="0"/>
                <w:numId w:val="2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hod</w:t>
            </w:r>
            <w:r w:rsidR="00CF1F43">
              <w:rPr>
                <w:sz w:val="24"/>
                <w:szCs w:val="24"/>
              </w:rPr>
              <w:t xml:space="preserve"> </w:t>
            </w:r>
            <w:r w:rsidR="00CF1F43" w:rsidRPr="002B4546">
              <w:rPr>
                <w:sz w:val="24"/>
                <w:szCs w:val="24"/>
              </w:rPr>
              <w:t xml:space="preserve">míčkem </w:t>
            </w:r>
          </w:p>
          <w:p w:rsidR="00CF1F43" w:rsidRDefault="00CF1F43" w:rsidP="00964768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sportovní hry </w:t>
            </w:r>
          </w:p>
          <w:p w:rsidR="00CF1F43" w:rsidRPr="002B4546" w:rsidRDefault="00CF1F43" w:rsidP="00964768">
            <w:pPr>
              <w:pStyle w:val="Bezmezer"/>
              <w:numPr>
                <w:ilvl w:val="0"/>
                <w:numId w:val="29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vybíjená, přehazov</w:t>
            </w:r>
            <w:r w:rsidR="006B7EAF">
              <w:rPr>
                <w:sz w:val="24"/>
                <w:szCs w:val="24"/>
              </w:rPr>
              <w:t>aná, basketbal, florbal, fotbal, házená</w:t>
            </w:r>
          </w:p>
          <w:p w:rsidR="00CF1F43" w:rsidRPr="002B4546" w:rsidRDefault="00CF1F43" w:rsidP="00964768">
            <w:pPr>
              <w:pStyle w:val="Bezmezer"/>
              <w:numPr>
                <w:ilvl w:val="0"/>
                <w:numId w:val="30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herní činnosti jednotlivce </w:t>
            </w:r>
          </w:p>
          <w:p w:rsidR="00CF1F43" w:rsidRPr="002B4546" w:rsidRDefault="00CF1F43" w:rsidP="00964768">
            <w:pPr>
              <w:pStyle w:val="Bezmezer"/>
              <w:numPr>
                <w:ilvl w:val="0"/>
                <w:numId w:val="30"/>
              </w:numPr>
              <w:rPr>
                <w:sz w:val="24"/>
                <w:szCs w:val="24"/>
              </w:rPr>
            </w:pPr>
            <w:r w:rsidRPr="002B4546">
              <w:rPr>
                <w:sz w:val="24"/>
                <w:szCs w:val="24"/>
              </w:rPr>
              <w:t xml:space="preserve">herní kombinace </w:t>
            </w:r>
          </w:p>
          <w:p w:rsidR="00CF1F43" w:rsidRDefault="00CF1F43" w:rsidP="00964768">
            <w:pPr>
              <w:pStyle w:val="Bezmezer"/>
              <w:numPr>
                <w:ilvl w:val="0"/>
                <w:numId w:val="30"/>
              </w:numPr>
              <w:rPr>
                <w:sz w:val="24"/>
                <w:szCs w:val="24"/>
              </w:rPr>
            </w:pPr>
            <w:r w:rsidRPr="002B4546">
              <w:rPr>
                <w:sz w:val="24"/>
                <w:szCs w:val="24"/>
              </w:rPr>
              <w:t xml:space="preserve">herní systémy </w:t>
            </w:r>
          </w:p>
          <w:p w:rsidR="00CF1F43" w:rsidRDefault="00CF1F43" w:rsidP="00CF1F43">
            <w:pPr>
              <w:pStyle w:val="Bezmezer"/>
              <w:numPr>
                <w:ilvl w:val="0"/>
                <w:numId w:val="30"/>
              </w:numPr>
              <w:rPr>
                <w:sz w:val="24"/>
                <w:szCs w:val="24"/>
              </w:rPr>
            </w:pPr>
            <w:r w:rsidRPr="002B4546">
              <w:rPr>
                <w:sz w:val="24"/>
                <w:szCs w:val="24"/>
              </w:rPr>
              <w:t xml:space="preserve">utkání podle pravidel žákovské kategorie </w:t>
            </w:r>
          </w:p>
          <w:p w:rsidR="00F8063F" w:rsidRDefault="00F8063F" w:rsidP="00F8063F">
            <w:pPr>
              <w:pStyle w:val="Bezmezer"/>
              <w:rPr>
                <w:sz w:val="24"/>
                <w:szCs w:val="24"/>
              </w:rPr>
            </w:pPr>
            <w:r w:rsidRPr="00F8063F">
              <w:rPr>
                <w:b/>
                <w:sz w:val="24"/>
                <w:szCs w:val="24"/>
              </w:rPr>
              <w:t>bruslení</w:t>
            </w:r>
            <w:r>
              <w:rPr>
                <w:sz w:val="24"/>
                <w:szCs w:val="24"/>
              </w:rPr>
              <w:t xml:space="preserve"> (podle podmínek školy)</w:t>
            </w:r>
          </w:p>
          <w:p w:rsidR="00F8063F" w:rsidRDefault="00F8063F" w:rsidP="00F8063F">
            <w:pPr>
              <w:pStyle w:val="Bezmezer"/>
              <w:rPr>
                <w:sz w:val="24"/>
                <w:szCs w:val="24"/>
              </w:rPr>
            </w:pPr>
          </w:p>
          <w:p w:rsidR="00B924AB" w:rsidRDefault="00F8063F" w:rsidP="00B924AB">
            <w:pPr>
              <w:pStyle w:val="Bezmezer"/>
              <w:rPr>
                <w:b/>
                <w:sz w:val="24"/>
                <w:szCs w:val="24"/>
              </w:rPr>
            </w:pPr>
            <w:r w:rsidRPr="00F8063F">
              <w:rPr>
                <w:b/>
                <w:sz w:val="24"/>
                <w:szCs w:val="24"/>
              </w:rPr>
              <w:t xml:space="preserve">kondiční formy cvičení s hudbou </w:t>
            </w:r>
          </w:p>
          <w:p w:rsidR="00202004" w:rsidRPr="00522524" w:rsidRDefault="00202004" w:rsidP="00F8063F">
            <w:pPr>
              <w:pStyle w:val="Bezmezer"/>
              <w:rPr>
                <w:sz w:val="24"/>
                <w:szCs w:val="24"/>
              </w:rPr>
            </w:pPr>
          </w:p>
        </w:tc>
      </w:tr>
      <w:tr w:rsidR="00CF1F43" w:rsidRPr="00522524" w:rsidTr="00CF1F43">
        <w:trPr>
          <w:trHeight w:val="1402"/>
        </w:trPr>
        <w:tc>
          <w:tcPr>
            <w:tcW w:w="4027" w:type="dxa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:rsidR="00CF1F43" w:rsidRDefault="00CF1F43" w:rsidP="00964768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ČINNOSTI PODPORUJÍCÍ POHYBOVÉ UČENÍ </w:t>
            </w:r>
          </w:p>
          <w:p w:rsidR="00CF1F43" w:rsidRDefault="00CF1F43" w:rsidP="00964768">
            <w:pPr>
              <w:pStyle w:val="Bezmezer"/>
              <w:rPr>
                <w:b/>
                <w:sz w:val="24"/>
                <w:szCs w:val="24"/>
              </w:rPr>
            </w:pPr>
          </w:p>
          <w:p w:rsidR="00CF1F43" w:rsidRDefault="00CF1F43" w:rsidP="00964768">
            <w:pPr>
              <w:pStyle w:val="Bezmezer"/>
              <w:rPr>
                <w:b/>
                <w:sz w:val="24"/>
                <w:szCs w:val="24"/>
              </w:rPr>
            </w:pPr>
          </w:p>
          <w:p w:rsidR="00CF1F43" w:rsidRDefault="00CF1F43" w:rsidP="00964768">
            <w:pPr>
              <w:pStyle w:val="Bezmezer"/>
              <w:rPr>
                <w:b/>
                <w:sz w:val="24"/>
                <w:szCs w:val="24"/>
              </w:rPr>
            </w:pPr>
          </w:p>
          <w:p w:rsidR="00CF1F43" w:rsidRDefault="00CF1F43" w:rsidP="00964768">
            <w:pPr>
              <w:pStyle w:val="Bezmezer"/>
              <w:rPr>
                <w:b/>
                <w:sz w:val="24"/>
                <w:szCs w:val="24"/>
              </w:rPr>
            </w:pPr>
          </w:p>
          <w:p w:rsidR="00CF1F43" w:rsidRDefault="00CF1F43" w:rsidP="00964768">
            <w:pPr>
              <w:pStyle w:val="Bezmezer"/>
              <w:rPr>
                <w:b/>
                <w:sz w:val="24"/>
                <w:szCs w:val="24"/>
              </w:rPr>
            </w:pPr>
          </w:p>
          <w:p w:rsidR="00CF1F43" w:rsidRDefault="00CF1F43" w:rsidP="00964768">
            <w:pPr>
              <w:pStyle w:val="Bezmezer"/>
              <w:rPr>
                <w:b/>
                <w:sz w:val="24"/>
                <w:szCs w:val="24"/>
              </w:rPr>
            </w:pPr>
          </w:p>
          <w:p w:rsidR="00CF1F43" w:rsidRDefault="00CF1F43" w:rsidP="00964768">
            <w:pPr>
              <w:pStyle w:val="Bezmezer"/>
              <w:rPr>
                <w:b/>
                <w:sz w:val="24"/>
                <w:szCs w:val="24"/>
              </w:rPr>
            </w:pPr>
          </w:p>
          <w:p w:rsidR="00CF1F43" w:rsidRDefault="00CF1F43" w:rsidP="00964768">
            <w:pPr>
              <w:pStyle w:val="Bezmezer"/>
              <w:rPr>
                <w:b/>
                <w:sz w:val="24"/>
                <w:szCs w:val="24"/>
              </w:rPr>
            </w:pPr>
          </w:p>
          <w:p w:rsidR="00CF1F43" w:rsidRDefault="00CF1F43" w:rsidP="00964768">
            <w:pPr>
              <w:pStyle w:val="Bezmezer"/>
              <w:rPr>
                <w:b/>
                <w:sz w:val="24"/>
                <w:szCs w:val="24"/>
              </w:rPr>
            </w:pPr>
          </w:p>
          <w:p w:rsidR="00CF1F43" w:rsidRDefault="00CF1F43" w:rsidP="00964768">
            <w:pPr>
              <w:pStyle w:val="Bezmezer"/>
              <w:rPr>
                <w:b/>
                <w:sz w:val="24"/>
                <w:szCs w:val="24"/>
              </w:rPr>
            </w:pPr>
          </w:p>
          <w:p w:rsidR="00CF1F43" w:rsidRPr="00522524" w:rsidRDefault="00CF1F43" w:rsidP="00964768">
            <w:pPr>
              <w:pStyle w:val="Bezmezer"/>
              <w:rPr>
                <w:b/>
                <w:sz w:val="24"/>
                <w:szCs w:val="24"/>
              </w:rPr>
            </w:pPr>
          </w:p>
        </w:tc>
        <w:tc>
          <w:tcPr>
            <w:tcW w:w="4027" w:type="dxa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:rsidR="00CF1F43" w:rsidRDefault="00CF1F43" w:rsidP="00964768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Žák: </w:t>
            </w:r>
          </w:p>
          <w:p w:rsidR="00CF1F43" w:rsidRPr="009B5FAF" w:rsidRDefault="00CF1F43" w:rsidP="00CF1F43">
            <w:pPr>
              <w:pStyle w:val="Bezmezer"/>
              <w:numPr>
                <w:ilvl w:val="0"/>
                <w:numId w:val="29"/>
              </w:numPr>
              <w:ind w:left="508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užívá osvojované názvosloví na úrovni cvičence, rozhodčího, diváka, čtenáře novin a časopisů, uživatele internetu </w:t>
            </w:r>
          </w:p>
          <w:p w:rsidR="00CF1F43" w:rsidRPr="00F8063F" w:rsidRDefault="00CF1F43" w:rsidP="00CF1F43">
            <w:pPr>
              <w:pStyle w:val="Bezmezer"/>
              <w:numPr>
                <w:ilvl w:val="0"/>
                <w:numId w:val="29"/>
              </w:numPr>
              <w:ind w:left="508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naplňuje ve školních podmínkách základní olympijské myšlenky – čestné soupeření, pomoc hendikepovaným, respekt k opačnému pohlaví, ochranu přírody při sportu </w:t>
            </w:r>
          </w:p>
          <w:p w:rsidR="00CF1F43" w:rsidRPr="009B5FAF" w:rsidRDefault="00CF1F43" w:rsidP="00CF1F43">
            <w:pPr>
              <w:pStyle w:val="Bezmezer"/>
              <w:numPr>
                <w:ilvl w:val="0"/>
                <w:numId w:val="29"/>
              </w:numPr>
              <w:ind w:left="508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dohodne se na spolupráci i jednoduché taktice vedoucí k úspěchu družstva a dodržuje ji</w:t>
            </w:r>
          </w:p>
          <w:p w:rsidR="00CF1F43" w:rsidRPr="009B5FAF" w:rsidRDefault="00CF1F43" w:rsidP="00CF1F43">
            <w:pPr>
              <w:pStyle w:val="Bezmezer"/>
              <w:numPr>
                <w:ilvl w:val="0"/>
                <w:numId w:val="29"/>
              </w:numPr>
              <w:ind w:left="508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rozlišuje a uplatňuje práva a povinnosti vyplývající z role hráče, rozhodčího, diváka, organizátora </w:t>
            </w:r>
          </w:p>
          <w:p w:rsidR="00CF1F43" w:rsidRPr="009B5FAF" w:rsidRDefault="00CF1F43" w:rsidP="00964768">
            <w:pPr>
              <w:pStyle w:val="Bezmezer"/>
              <w:ind w:left="720"/>
              <w:rPr>
                <w:b/>
                <w:sz w:val="24"/>
                <w:szCs w:val="24"/>
              </w:rPr>
            </w:pPr>
          </w:p>
        </w:tc>
        <w:tc>
          <w:tcPr>
            <w:tcW w:w="6620" w:type="dxa"/>
            <w:gridSpan w:val="2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:rsidR="00CF1F43" w:rsidRDefault="00CF1F43" w:rsidP="00964768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komunikace v TV </w:t>
            </w:r>
          </w:p>
          <w:p w:rsidR="00CF1F43" w:rsidRPr="002B4546" w:rsidRDefault="00CF1F43" w:rsidP="00964768">
            <w:pPr>
              <w:pStyle w:val="Bezmezer"/>
              <w:numPr>
                <w:ilvl w:val="0"/>
                <w:numId w:val="4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tělocvičné názvosloví osvojovaných činností </w:t>
            </w:r>
          </w:p>
          <w:p w:rsidR="00CF1F43" w:rsidRDefault="00CF1F43" w:rsidP="00964768">
            <w:pPr>
              <w:pStyle w:val="Bezmezer"/>
              <w:rPr>
                <w:sz w:val="24"/>
                <w:szCs w:val="24"/>
              </w:rPr>
            </w:pPr>
          </w:p>
          <w:p w:rsidR="00CF1F43" w:rsidRDefault="00CF1F43" w:rsidP="00964768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organizace prostoru a pohybových činností </w:t>
            </w:r>
          </w:p>
          <w:p w:rsidR="00CF1F43" w:rsidRPr="002B4546" w:rsidRDefault="00CF1F43" w:rsidP="00964768">
            <w:pPr>
              <w:pStyle w:val="Bezmezer"/>
              <w:numPr>
                <w:ilvl w:val="0"/>
                <w:numId w:val="32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sportovní výstroj a výzbroj </w:t>
            </w:r>
            <w:r w:rsidR="00581BE1">
              <w:rPr>
                <w:sz w:val="24"/>
                <w:szCs w:val="24"/>
              </w:rPr>
              <w:t>– výběr a ošetření</w:t>
            </w:r>
          </w:p>
          <w:p w:rsidR="00CF1F43" w:rsidRDefault="00CF1F43" w:rsidP="00964768">
            <w:pPr>
              <w:pStyle w:val="Bezmezer"/>
              <w:rPr>
                <w:sz w:val="24"/>
                <w:szCs w:val="24"/>
              </w:rPr>
            </w:pPr>
          </w:p>
          <w:p w:rsidR="00CF1F43" w:rsidRDefault="00CF1F43" w:rsidP="00964768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pravidla osvojovaných pohybových činností </w:t>
            </w:r>
          </w:p>
          <w:p w:rsidR="00CF1F43" w:rsidRPr="009B5FAF" w:rsidRDefault="00CF1F43" w:rsidP="00964768">
            <w:pPr>
              <w:pStyle w:val="Bezmezer"/>
              <w:numPr>
                <w:ilvl w:val="0"/>
                <w:numId w:val="32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her </w:t>
            </w:r>
          </w:p>
          <w:p w:rsidR="00CF1F43" w:rsidRPr="009B5FAF" w:rsidRDefault="00CF1F43" w:rsidP="00964768">
            <w:pPr>
              <w:pStyle w:val="Bezmezer"/>
              <w:numPr>
                <w:ilvl w:val="0"/>
                <w:numId w:val="32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závodů </w:t>
            </w:r>
          </w:p>
          <w:p w:rsidR="00CF1F43" w:rsidRPr="009B5FAF" w:rsidRDefault="00CF1F43" w:rsidP="00964768">
            <w:pPr>
              <w:pStyle w:val="Bezmezer"/>
              <w:numPr>
                <w:ilvl w:val="0"/>
                <w:numId w:val="32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soutěží </w:t>
            </w:r>
          </w:p>
          <w:p w:rsidR="00CF1F43" w:rsidRDefault="00CF1F43" w:rsidP="00964768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zásady jednání a chování v různém prostředí a při různých činnostech </w:t>
            </w:r>
          </w:p>
          <w:p w:rsidR="00CF1F43" w:rsidRDefault="00CF1F43" w:rsidP="00964768">
            <w:pPr>
              <w:pStyle w:val="Bezmezer"/>
              <w:rPr>
                <w:sz w:val="24"/>
                <w:szCs w:val="24"/>
              </w:rPr>
            </w:pPr>
          </w:p>
          <w:p w:rsidR="00581BE1" w:rsidRPr="00F8063F" w:rsidRDefault="00581BE1" w:rsidP="00964768">
            <w:pPr>
              <w:pStyle w:val="Bezmezer"/>
              <w:rPr>
                <w:b/>
                <w:sz w:val="24"/>
                <w:szCs w:val="24"/>
              </w:rPr>
            </w:pPr>
            <w:r w:rsidRPr="00F8063F">
              <w:rPr>
                <w:b/>
                <w:sz w:val="24"/>
                <w:szCs w:val="24"/>
              </w:rPr>
              <w:t>měření a posuzování pohybových dovedností</w:t>
            </w:r>
          </w:p>
          <w:p w:rsidR="00581BE1" w:rsidRPr="00581BE1" w:rsidRDefault="00581BE1" w:rsidP="00581BE1">
            <w:pPr>
              <w:pStyle w:val="Bezmezer"/>
              <w:numPr>
                <w:ilvl w:val="0"/>
                <w:numId w:val="34"/>
              </w:numPr>
              <w:rPr>
                <w:b/>
                <w:sz w:val="24"/>
                <w:szCs w:val="24"/>
              </w:rPr>
            </w:pPr>
            <w:r w:rsidRPr="00581BE1">
              <w:rPr>
                <w:sz w:val="24"/>
                <w:szCs w:val="24"/>
              </w:rPr>
              <w:t>měření výkonů</w:t>
            </w:r>
          </w:p>
        </w:tc>
      </w:tr>
    </w:tbl>
    <w:p w:rsidR="009D1EFF" w:rsidRDefault="002B6CE2" w:rsidP="00964768">
      <w:r>
        <w:br w:type="textWrapping" w:clear="all"/>
      </w:r>
    </w:p>
    <w:sectPr w:rsidR="009D1EFF" w:rsidSect="00DC70D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70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2B09" w:rsidRDefault="00E32B09" w:rsidP="009D1EFF">
      <w:pPr>
        <w:spacing w:after="0" w:line="240" w:lineRule="auto"/>
      </w:pPr>
      <w:r>
        <w:separator/>
      </w:r>
    </w:p>
  </w:endnote>
  <w:endnote w:type="continuationSeparator" w:id="0">
    <w:p w:rsidR="00E32B09" w:rsidRDefault="00E32B09" w:rsidP="009D1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328B" w:rsidRDefault="00CA328B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328B" w:rsidRDefault="00CA328B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328B" w:rsidRDefault="00CA328B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2B09" w:rsidRDefault="00E32B09" w:rsidP="009D1EFF">
      <w:pPr>
        <w:spacing w:after="0" w:line="240" w:lineRule="auto"/>
      </w:pPr>
      <w:r>
        <w:separator/>
      </w:r>
    </w:p>
  </w:footnote>
  <w:footnote w:type="continuationSeparator" w:id="0">
    <w:p w:rsidR="00E32B09" w:rsidRDefault="00E32B09" w:rsidP="009D1E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328B" w:rsidRDefault="00CA328B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6603" w:rsidRDefault="009D1EFF" w:rsidP="00B24D5B">
    <w:pPr>
      <w:pStyle w:val="Zhlav"/>
      <w:tabs>
        <w:tab w:val="clear" w:pos="4536"/>
        <w:tab w:val="clear" w:pos="9072"/>
        <w:tab w:val="right" w:pos="15168"/>
      </w:tabs>
    </w:pPr>
    <w:r>
      <w:t>Školní vzd</w:t>
    </w:r>
    <w:r w:rsidR="002965B4">
      <w:t>ě</w:t>
    </w:r>
    <w:r w:rsidR="00B24D5B">
      <w:t>lávací program</w:t>
    </w:r>
    <w:r w:rsidR="00DC3ED5">
      <w:t xml:space="preserve"> Základní školy, Praha 8, Hovorčovická 11</w:t>
    </w:r>
  </w:p>
  <w:p w:rsidR="009D1EFF" w:rsidRDefault="00B24D5B" w:rsidP="00B24D5B">
    <w:pPr>
      <w:pStyle w:val="Zhlav"/>
      <w:tabs>
        <w:tab w:val="clear" w:pos="4536"/>
        <w:tab w:val="clear" w:pos="9072"/>
        <w:tab w:val="right" w:pos="15168"/>
      </w:tabs>
    </w:pPr>
    <w:bookmarkStart w:id="0" w:name="_GoBack"/>
    <w:bookmarkEnd w:id="0"/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328B" w:rsidRDefault="00CA328B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222B69"/>
    <w:multiLevelType w:val="hybridMultilevel"/>
    <w:tmpl w:val="3224F79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8A5B58"/>
    <w:multiLevelType w:val="hybridMultilevel"/>
    <w:tmpl w:val="CD0E427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9F7722"/>
    <w:multiLevelType w:val="hybridMultilevel"/>
    <w:tmpl w:val="2ACEACB6"/>
    <w:lvl w:ilvl="0" w:tplc="040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6E043C1"/>
    <w:multiLevelType w:val="hybridMultilevel"/>
    <w:tmpl w:val="1E0E7362"/>
    <w:lvl w:ilvl="0" w:tplc="4D1ED13E">
      <w:start w:val="1"/>
      <w:numFmt w:val="bullet"/>
      <w:lvlText w:val="o"/>
      <w:lvlJc w:val="left"/>
      <w:pPr>
        <w:tabs>
          <w:tab w:val="num" w:pos="57"/>
        </w:tabs>
        <w:ind w:left="284" w:hanging="284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88547C"/>
    <w:multiLevelType w:val="hybridMultilevel"/>
    <w:tmpl w:val="F006D82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AD3AF1"/>
    <w:multiLevelType w:val="hybridMultilevel"/>
    <w:tmpl w:val="3536E66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B7F83"/>
    <w:multiLevelType w:val="hybridMultilevel"/>
    <w:tmpl w:val="19B6A5C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6A0DE1"/>
    <w:multiLevelType w:val="hybridMultilevel"/>
    <w:tmpl w:val="AC3AD686"/>
    <w:lvl w:ilvl="0" w:tplc="4D1ED13E">
      <w:start w:val="1"/>
      <w:numFmt w:val="bullet"/>
      <w:lvlText w:val="o"/>
      <w:lvlJc w:val="left"/>
      <w:pPr>
        <w:tabs>
          <w:tab w:val="num" w:pos="57"/>
        </w:tabs>
        <w:ind w:left="284" w:hanging="284"/>
      </w:pPr>
      <w:rPr>
        <w:rFonts w:ascii="Courier New" w:hAnsi="Courier New" w:hint="default"/>
      </w:r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00AE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47290D"/>
    <w:multiLevelType w:val="hybridMultilevel"/>
    <w:tmpl w:val="01FA512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E8391C"/>
    <w:multiLevelType w:val="hybridMultilevel"/>
    <w:tmpl w:val="72B4E5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F138C1"/>
    <w:multiLevelType w:val="hybridMultilevel"/>
    <w:tmpl w:val="2824760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AC3BEF"/>
    <w:multiLevelType w:val="hybridMultilevel"/>
    <w:tmpl w:val="190AD7F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663856"/>
    <w:multiLevelType w:val="hybridMultilevel"/>
    <w:tmpl w:val="DC88EC0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335D7C"/>
    <w:multiLevelType w:val="hybridMultilevel"/>
    <w:tmpl w:val="788C35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ABC6DD8"/>
    <w:multiLevelType w:val="hybridMultilevel"/>
    <w:tmpl w:val="832CA926"/>
    <w:lvl w:ilvl="0" w:tplc="6924052A">
      <w:start w:val="1"/>
      <w:numFmt w:val="bullet"/>
      <w:lvlText w:val=""/>
      <w:lvlJc w:val="left"/>
      <w:pPr>
        <w:tabs>
          <w:tab w:val="num" w:pos="0"/>
        </w:tabs>
        <w:ind w:left="170" w:hanging="170"/>
      </w:pPr>
      <w:rPr>
        <w:rFonts w:ascii="Wingdings" w:hAnsi="Wingdings" w:hint="default"/>
      </w:rPr>
    </w:lvl>
    <w:lvl w:ilvl="1" w:tplc="BF5848F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u w:val="single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973285"/>
    <w:multiLevelType w:val="hybridMultilevel"/>
    <w:tmpl w:val="D05A977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445526"/>
    <w:multiLevelType w:val="hybridMultilevel"/>
    <w:tmpl w:val="958CB22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1F6BC6"/>
    <w:multiLevelType w:val="hybridMultilevel"/>
    <w:tmpl w:val="0DDE7FB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F1651A"/>
    <w:multiLevelType w:val="hybridMultilevel"/>
    <w:tmpl w:val="CC4ABE4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2904A7"/>
    <w:multiLevelType w:val="hybridMultilevel"/>
    <w:tmpl w:val="788E77F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B57CB1"/>
    <w:multiLevelType w:val="hybridMultilevel"/>
    <w:tmpl w:val="B96E5B4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DC5F41"/>
    <w:multiLevelType w:val="hybridMultilevel"/>
    <w:tmpl w:val="007AB60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AE2DDA"/>
    <w:multiLevelType w:val="hybridMultilevel"/>
    <w:tmpl w:val="A268FB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C511DB"/>
    <w:multiLevelType w:val="hybridMultilevel"/>
    <w:tmpl w:val="82F42E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631D6A"/>
    <w:multiLevelType w:val="hybridMultilevel"/>
    <w:tmpl w:val="8DF2EB28"/>
    <w:lvl w:ilvl="0" w:tplc="B436F5BE">
      <w:start w:val="1"/>
      <w:numFmt w:val="bullet"/>
      <w:lvlText w:val="o"/>
      <w:lvlJc w:val="left"/>
      <w:pPr>
        <w:tabs>
          <w:tab w:val="num" w:pos="57"/>
        </w:tabs>
        <w:ind w:left="284" w:hanging="284"/>
      </w:pPr>
      <w:rPr>
        <w:rFonts w:ascii="Courier New" w:hAnsi="Courier New" w:hint="default"/>
      </w:rPr>
    </w:lvl>
    <w:lvl w:ilvl="1" w:tplc="C62AF4D0">
      <w:start w:val="1"/>
      <w:numFmt w:val="bullet"/>
      <w:lvlText w:val=""/>
      <w:lvlJc w:val="left"/>
      <w:pPr>
        <w:tabs>
          <w:tab w:val="num" w:pos="0"/>
        </w:tabs>
        <w:ind w:left="170" w:hanging="170"/>
      </w:pPr>
      <w:rPr>
        <w:rFonts w:ascii="Wingdings" w:hAnsi="Wingdings" w:hint="default"/>
      </w:rPr>
    </w:lvl>
    <w:lvl w:ilvl="2" w:tplc="4D1ED13E">
      <w:start w:val="1"/>
      <w:numFmt w:val="bullet"/>
      <w:lvlText w:val="o"/>
      <w:lvlJc w:val="left"/>
      <w:pPr>
        <w:tabs>
          <w:tab w:val="num" w:pos="1857"/>
        </w:tabs>
        <w:ind w:left="2084" w:hanging="284"/>
      </w:pPr>
      <w:rPr>
        <w:rFonts w:ascii="Courier New" w:hAnsi="Courier New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4A2267"/>
    <w:multiLevelType w:val="hybridMultilevel"/>
    <w:tmpl w:val="F200B28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535E7C"/>
    <w:multiLevelType w:val="hybridMultilevel"/>
    <w:tmpl w:val="1C90432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E37A5A"/>
    <w:multiLevelType w:val="hybridMultilevel"/>
    <w:tmpl w:val="FA32E64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263E5A"/>
    <w:multiLevelType w:val="hybridMultilevel"/>
    <w:tmpl w:val="8188C43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D90360"/>
    <w:multiLevelType w:val="hybridMultilevel"/>
    <w:tmpl w:val="2BFCBF3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D24F93"/>
    <w:multiLevelType w:val="hybridMultilevel"/>
    <w:tmpl w:val="888CDC80"/>
    <w:lvl w:ilvl="0" w:tplc="0E8086D4">
      <w:start w:val="1"/>
      <w:numFmt w:val="bullet"/>
      <w:lvlText w:val="o"/>
      <w:lvlJc w:val="left"/>
      <w:pPr>
        <w:tabs>
          <w:tab w:val="num" w:pos="57"/>
        </w:tabs>
        <w:ind w:left="284" w:hanging="284"/>
      </w:pPr>
      <w:rPr>
        <w:rFonts w:ascii="Courier New" w:hAnsi="Courier New" w:hint="default"/>
      </w:rPr>
    </w:lvl>
    <w:lvl w:ilvl="1" w:tplc="E5B4CA24">
      <w:start w:val="1"/>
      <w:numFmt w:val="bullet"/>
      <w:lvlText w:val=""/>
      <w:lvlJc w:val="left"/>
      <w:pPr>
        <w:tabs>
          <w:tab w:val="num" w:pos="0"/>
        </w:tabs>
        <w:ind w:left="170" w:hanging="170"/>
      </w:pPr>
      <w:rPr>
        <w:rFonts w:ascii="Wingdings" w:hAnsi="Wingdings" w:hint="default"/>
      </w:rPr>
    </w:lvl>
    <w:lvl w:ilvl="2" w:tplc="9908549E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763B47"/>
    <w:multiLevelType w:val="hybridMultilevel"/>
    <w:tmpl w:val="9060582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024EEC"/>
    <w:multiLevelType w:val="hybridMultilevel"/>
    <w:tmpl w:val="DA50CDBC"/>
    <w:lvl w:ilvl="0" w:tplc="0405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33" w15:restartNumberingAfterBreak="0">
    <w:nsid w:val="7A9500F4"/>
    <w:multiLevelType w:val="hybridMultilevel"/>
    <w:tmpl w:val="9CC01ACA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4F0799"/>
    <w:multiLevelType w:val="hybridMultilevel"/>
    <w:tmpl w:val="3E48B1D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1"/>
  </w:num>
  <w:num w:numId="3">
    <w:abstractNumId w:val="32"/>
  </w:num>
  <w:num w:numId="4">
    <w:abstractNumId w:val="20"/>
  </w:num>
  <w:num w:numId="5">
    <w:abstractNumId w:val="30"/>
  </w:num>
  <w:num w:numId="6">
    <w:abstractNumId w:val="7"/>
  </w:num>
  <w:num w:numId="7">
    <w:abstractNumId w:val="14"/>
  </w:num>
  <w:num w:numId="8">
    <w:abstractNumId w:val="2"/>
  </w:num>
  <w:num w:numId="9">
    <w:abstractNumId w:val="1"/>
  </w:num>
  <w:num w:numId="10">
    <w:abstractNumId w:val="5"/>
  </w:num>
  <w:num w:numId="11">
    <w:abstractNumId w:val="3"/>
  </w:num>
  <w:num w:numId="12">
    <w:abstractNumId w:val="34"/>
  </w:num>
  <w:num w:numId="13">
    <w:abstractNumId w:val="16"/>
  </w:num>
  <w:num w:numId="14">
    <w:abstractNumId w:val="11"/>
  </w:num>
  <w:num w:numId="15">
    <w:abstractNumId w:val="17"/>
  </w:num>
  <w:num w:numId="16">
    <w:abstractNumId w:val="15"/>
  </w:num>
  <w:num w:numId="17">
    <w:abstractNumId w:val="24"/>
  </w:num>
  <w:num w:numId="18">
    <w:abstractNumId w:val="6"/>
  </w:num>
  <w:num w:numId="19">
    <w:abstractNumId w:val="18"/>
  </w:num>
  <w:num w:numId="20">
    <w:abstractNumId w:val="23"/>
  </w:num>
  <w:num w:numId="21">
    <w:abstractNumId w:val="31"/>
  </w:num>
  <w:num w:numId="22">
    <w:abstractNumId w:val="12"/>
  </w:num>
  <w:num w:numId="23">
    <w:abstractNumId w:val="19"/>
  </w:num>
  <w:num w:numId="24">
    <w:abstractNumId w:val="4"/>
  </w:num>
  <w:num w:numId="25">
    <w:abstractNumId w:val="28"/>
  </w:num>
  <w:num w:numId="26">
    <w:abstractNumId w:val="29"/>
  </w:num>
  <w:num w:numId="27">
    <w:abstractNumId w:val="8"/>
  </w:num>
  <w:num w:numId="28">
    <w:abstractNumId w:val="25"/>
  </w:num>
  <w:num w:numId="29">
    <w:abstractNumId w:val="10"/>
  </w:num>
  <w:num w:numId="30">
    <w:abstractNumId w:val="13"/>
  </w:num>
  <w:num w:numId="31">
    <w:abstractNumId w:val="33"/>
  </w:num>
  <w:num w:numId="32">
    <w:abstractNumId w:val="27"/>
  </w:num>
  <w:num w:numId="33">
    <w:abstractNumId w:val="26"/>
  </w:num>
  <w:num w:numId="34">
    <w:abstractNumId w:val="22"/>
  </w:num>
  <w:num w:numId="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3ED5"/>
    <w:rsid w:val="0006472E"/>
    <w:rsid w:val="000C2CC9"/>
    <w:rsid w:val="000E1219"/>
    <w:rsid w:val="001F474B"/>
    <w:rsid w:val="00202004"/>
    <w:rsid w:val="00217499"/>
    <w:rsid w:val="00264537"/>
    <w:rsid w:val="002965B4"/>
    <w:rsid w:val="002970C3"/>
    <w:rsid w:val="002B1517"/>
    <w:rsid w:val="002B2D5C"/>
    <w:rsid w:val="002B4546"/>
    <w:rsid w:val="002B6CE2"/>
    <w:rsid w:val="002C6CE3"/>
    <w:rsid w:val="002E067A"/>
    <w:rsid w:val="00353405"/>
    <w:rsid w:val="003B77E1"/>
    <w:rsid w:val="003B7843"/>
    <w:rsid w:val="003D183D"/>
    <w:rsid w:val="004D6AB4"/>
    <w:rsid w:val="004E611D"/>
    <w:rsid w:val="004E6812"/>
    <w:rsid w:val="00522524"/>
    <w:rsid w:val="005335D2"/>
    <w:rsid w:val="00581BE1"/>
    <w:rsid w:val="005A7E53"/>
    <w:rsid w:val="00622B62"/>
    <w:rsid w:val="0066381A"/>
    <w:rsid w:val="006B7EAF"/>
    <w:rsid w:val="007420DF"/>
    <w:rsid w:val="0074481D"/>
    <w:rsid w:val="007D64F6"/>
    <w:rsid w:val="007F4BEB"/>
    <w:rsid w:val="00894D38"/>
    <w:rsid w:val="008C1785"/>
    <w:rsid w:val="009317D4"/>
    <w:rsid w:val="00946B88"/>
    <w:rsid w:val="00964768"/>
    <w:rsid w:val="00970A18"/>
    <w:rsid w:val="009B5FAF"/>
    <w:rsid w:val="009D1EFF"/>
    <w:rsid w:val="00A46CC0"/>
    <w:rsid w:val="00A474A7"/>
    <w:rsid w:val="00A52FEA"/>
    <w:rsid w:val="00AA7755"/>
    <w:rsid w:val="00AD001C"/>
    <w:rsid w:val="00B24D5B"/>
    <w:rsid w:val="00B64272"/>
    <w:rsid w:val="00B924AB"/>
    <w:rsid w:val="00BA40B0"/>
    <w:rsid w:val="00BD078C"/>
    <w:rsid w:val="00BF4757"/>
    <w:rsid w:val="00C27E26"/>
    <w:rsid w:val="00C42315"/>
    <w:rsid w:val="00CA328B"/>
    <w:rsid w:val="00CF1F43"/>
    <w:rsid w:val="00CF29E0"/>
    <w:rsid w:val="00D34506"/>
    <w:rsid w:val="00D447A9"/>
    <w:rsid w:val="00D86603"/>
    <w:rsid w:val="00DC3ED5"/>
    <w:rsid w:val="00DC70DA"/>
    <w:rsid w:val="00E32B09"/>
    <w:rsid w:val="00E42683"/>
    <w:rsid w:val="00E521DA"/>
    <w:rsid w:val="00E84728"/>
    <w:rsid w:val="00EE7C63"/>
    <w:rsid w:val="00F21953"/>
    <w:rsid w:val="00F2544E"/>
    <w:rsid w:val="00F657BD"/>
    <w:rsid w:val="00F704D7"/>
    <w:rsid w:val="00F8063F"/>
    <w:rsid w:val="00FC101F"/>
    <w:rsid w:val="00FF3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62FFD407-498A-495A-BF96-696A1FEDB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F2544E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D1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D1EFF"/>
  </w:style>
  <w:style w:type="paragraph" w:styleId="Zpat">
    <w:name w:val="footer"/>
    <w:basedOn w:val="Normln"/>
    <w:link w:val="ZpatChar"/>
    <w:uiPriority w:val="99"/>
    <w:unhideWhenUsed/>
    <w:rsid w:val="009D1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D1EFF"/>
  </w:style>
  <w:style w:type="table" w:styleId="Mkatabulky">
    <w:name w:val="Table Grid"/>
    <w:basedOn w:val="Normlntabulka"/>
    <w:uiPriority w:val="59"/>
    <w:rsid w:val="009D1E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uiPriority w:val="1"/>
    <w:qFormat/>
    <w:rsid w:val="009D1EFF"/>
    <w:rPr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E7C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E7C63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E06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CD66D4-09A0-483F-BC81-881D384DCD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362</Words>
  <Characters>2137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ZŠ nám. Jiřího z Poděbrad</Company>
  <LinksUpToDate>false</LinksUpToDate>
  <CharactersWithSpaces>2495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Šárka Ješinová</dc:creator>
  <cp:keywords/>
  <dc:description/>
  <cp:lastModifiedBy>Tomáš Táborský</cp:lastModifiedBy>
  <cp:revision>13</cp:revision>
  <cp:lastPrinted>2020-09-24T13:47:00Z</cp:lastPrinted>
  <dcterms:created xsi:type="dcterms:W3CDTF">2020-03-11T11:25:00Z</dcterms:created>
  <dcterms:modified xsi:type="dcterms:W3CDTF">2023-06-27T13:05:00Z</dcterms:modified>
</cp:coreProperties>
</file>